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C4" w:rsidRPr="001243D0" w:rsidRDefault="00EB4CC4" w:rsidP="00ED3730">
      <w:r w:rsidRPr="001243D0">
        <w:t>Unit 4 Lesson 6 Measuring Earthquake Waves</w:t>
      </w:r>
    </w:p>
    <w:p w:rsidR="00F93D6C" w:rsidRPr="001243D0" w:rsidRDefault="00ED3730" w:rsidP="00ED3730">
      <w:pPr>
        <w:pStyle w:val="ListParagraph"/>
        <w:numPr>
          <w:ilvl w:val="0"/>
          <w:numId w:val="1"/>
        </w:numPr>
        <w:ind w:left="720"/>
      </w:pPr>
      <w:r w:rsidRPr="001243D0">
        <w:t>What happens during an earthquake?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t>As plates of the lithosphere move, the stress on rocks at or near the edges of the plates increases. This stress causes faults to form.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t xml:space="preserve">A </w:t>
      </w:r>
      <w:r w:rsidRPr="001243D0">
        <w:rPr>
          <w:i/>
          <w:iCs/>
        </w:rPr>
        <w:t>fault</w:t>
      </w:r>
      <w:r w:rsidRPr="001243D0">
        <w:t xml:space="preserve"> is a break in a body of rock along which one block moves relative to another.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t>When rocks along a fault break and move, energy is released into the surrounding rock in the form of waves, causing earthquakes.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t xml:space="preserve">The location along a fault at which the first motion of an earthquake takes place is called the </w:t>
      </w:r>
      <w:r w:rsidRPr="001243D0">
        <w:rPr>
          <w:b/>
          <w:bCs/>
        </w:rPr>
        <w:t>focus</w:t>
      </w:r>
      <w:r w:rsidRPr="001243D0">
        <w:t>.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t xml:space="preserve">The </w:t>
      </w:r>
      <w:r w:rsidRPr="001243D0">
        <w:rPr>
          <w:b/>
          <w:bCs/>
        </w:rPr>
        <w:t xml:space="preserve">epicenter </w:t>
      </w:r>
      <w:r w:rsidRPr="001243D0">
        <w:t>is the point on Earth’s surface directly above an earthquake’s starting point or focus.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t>When rocks along a fault slip, the energy released travels away from the focus and through Earth in all directions as seismic waves.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rPr>
          <w:b/>
          <w:bCs/>
        </w:rPr>
        <w:t xml:space="preserve">Seismic waves </w:t>
      </w:r>
      <w:r w:rsidRPr="001243D0">
        <w:t>are vibrations that cause different types of ground motion.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t xml:space="preserve">The strength of an earthquake is based on the energy that is released as rocks break and return to an </w:t>
      </w:r>
      <w:proofErr w:type="spellStart"/>
      <w:r w:rsidRPr="001243D0">
        <w:t>undeformed</w:t>
      </w:r>
      <w:proofErr w:type="spellEnd"/>
      <w:r w:rsidRPr="001243D0">
        <w:t xml:space="preserve"> shape.</w:t>
      </w:r>
    </w:p>
    <w:p w:rsidR="00ED3730" w:rsidRPr="001243D0" w:rsidRDefault="00ED3730" w:rsidP="00ED3730">
      <w:pPr>
        <w:pStyle w:val="ListParagraph"/>
        <w:numPr>
          <w:ilvl w:val="0"/>
          <w:numId w:val="1"/>
        </w:numPr>
        <w:ind w:left="720"/>
      </w:pPr>
      <w:r w:rsidRPr="001243D0">
        <w:t>What are the two kinds of seismic waves?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t>There are two kinds of seismic waves: body waves and surface waves. Each kind travels through Earth in different ways and at different speeds.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t>Seismic waves carry energy, and their speed depends on the material through which they travel.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rPr>
          <w:i/>
          <w:iCs/>
        </w:rPr>
        <w:t>Body waves</w:t>
      </w:r>
      <w:r w:rsidRPr="001243D0">
        <w:t xml:space="preserve"> are seismic waves that travel through Earth’s interior. They are further divided into P waves and S waves.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t xml:space="preserve">P waves, also called pressure waves or </w:t>
      </w:r>
      <w:r w:rsidRPr="001243D0">
        <w:rPr>
          <w:i/>
          <w:iCs/>
        </w:rPr>
        <w:t>primary waves</w:t>
      </w:r>
      <w:r w:rsidRPr="001243D0">
        <w:t>, are the fastest body waves.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t>P waves can travel through solids, liquids, and gases. They cause rock to move back and forth in the direction the wave is traveling.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t xml:space="preserve">S waves, also called shear waves or </w:t>
      </w:r>
      <w:r w:rsidRPr="001243D0">
        <w:rPr>
          <w:i/>
          <w:iCs/>
        </w:rPr>
        <w:t>secondary waves</w:t>
      </w:r>
      <w:r w:rsidRPr="001243D0">
        <w:t>, move rock from side to side. They cannot travel through completely liquid parts of Earth.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t xml:space="preserve">Seismic waves that travel along Earth’s surface are called </w:t>
      </w:r>
      <w:r w:rsidRPr="001243D0">
        <w:rPr>
          <w:i/>
          <w:iCs/>
        </w:rPr>
        <w:t>surface waves</w:t>
      </w:r>
      <w:r w:rsidRPr="001243D0">
        <w:t>.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t xml:space="preserve">Body waves travel more rapidly than surface waves do, but the latter, being focused on Earth’s surface, </w:t>
      </w:r>
      <w:proofErr w:type="gramStart"/>
      <w:r w:rsidRPr="001243D0">
        <w:t>cause</w:t>
      </w:r>
      <w:proofErr w:type="gramEnd"/>
      <w:r w:rsidRPr="001243D0">
        <w:t xml:space="preserve"> more damage.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t>Surface waves produce two types of ground motion: up-and-down and back-and-forth.</w:t>
      </w:r>
    </w:p>
    <w:p w:rsidR="00ED3730" w:rsidRPr="001243D0" w:rsidRDefault="00ED3730" w:rsidP="00ED3730">
      <w:pPr>
        <w:pStyle w:val="ListParagraph"/>
        <w:numPr>
          <w:ilvl w:val="1"/>
          <w:numId w:val="1"/>
        </w:numPr>
        <w:ind w:left="1080"/>
      </w:pPr>
      <w:r w:rsidRPr="001243D0">
        <w:t>Identify the different types of seismic waves</w:t>
      </w:r>
      <w:r w:rsidRPr="001243D0">
        <w:br/>
        <w:t xml:space="preserve">      </w:t>
      </w:r>
      <w:r w:rsidRPr="001243D0">
        <w:rPr>
          <w:noProof/>
        </w:rPr>
        <w:drawing>
          <wp:inline distT="0" distB="0" distL="0" distR="0">
            <wp:extent cx="1362075" cy="1540997"/>
            <wp:effectExtent l="19050" t="0" r="9525" b="0"/>
            <wp:docPr id="1" name="Picture 1" descr="6-8-E_CNLAESE589398_56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6" name="Picture 10" descr="6-8-E_CNLAESE589398_56a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75" cy="153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3D0">
        <w:t xml:space="preserve">    </w:t>
      </w:r>
      <w:r w:rsidRPr="001243D0">
        <w:rPr>
          <w:noProof/>
        </w:rPr>
        <w:drawing>
          <wp:inline distT="0" distB="0" distL="0" distR="0">
            <wp:extent cx="1714500" cy="1541462"/>
            <wp:effectExtent l="19050" t="0" r="0" b="0"/>
            <wp:docPr id="2" name="Picture 2" descr="6-8-E_CNLAESE589398_58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7" name="Picture 11" descr="6-8-E_CNLAESE589398_58a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3D0">
        <w:t xml:space="preserve">   </w:t>
      </w:r>
      <w:r w:rsidRPr="001243D0">
        <w:rPr>
          <w:noProof/>
        </w:rPr>
        <w:drawing>
          <wp:inline distT="0" distB="0" distL="0" distR="0">
            <wp:extent cx="1409700" cy="1549400"/>
            <wp:effectExtent l="19050" t="0" r="0" b="0"/>
            <wp:docPr id="3" name="Picture 3" descr="6-8-E_CNLAESE589398_59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8" name="Picture 12" descr="6-8-E_CNLAESE589398_59a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D2" w:rsidRPr="001243D0">
        <w:br/>
        <w:t>____</w:t>
      </w:r>
      <w:r w:rsidRPr="001243D0">
        <w:t>_</w:t>
      </w:r>
      <w:r w:rsidR="006C4AD2" w:rsidRPr="001243D0">
        <w:rPr>
          <w:u w:val="single"/>
        </w:rPr>
        <w:t>P waves</w:t>
      </w:r>
      <w:r w:rsidRPr="001243D0">
        <w:t>______           ___</w:t>
      </w:r>
      <w:r w:rsidR="006C4AD2" w:rsidRPr="001243D0">
        <w:rPr>
          <w:u w:val="single"/>
        </w:rPr>
        <w:t>Surface Waves</w:t>
      </w:r>
      <w:r w:rsidRPr="001243D0">
        <w:t>____             _____</w:t>
      </w:r>
      <w:r w:rsidR="006C4AD2" w:rsidRPr="001243D0">
        <w:rPr>
          <w:u w:val="single"/>
        </w:rPr>
        <w:t>S Waves</w:t>
      </w:r>
      <w:r w:rsidRPr="001243D0">
        <w:t>______</w:t>
      </w:r>
    </w:p>
    <w:p w:rsidR="00ED3730" w:rsidRPr="001243D0" w:rsidRDefault="00ED3730" w:rsidP="00ED3730">
      <w:pPr>
        <w:pStyle w:val="ListParagraph"/>
        <w:numPr>
          <w:ilvl w:val="0"/>
          <w:numId w:val="1"/>
        </w:numPr>
        <w:ind w:left="720"/>
      </w:pPr>
      <w:r w:rsidRPr="001243D0">
        <w:t>How are seismic waves measured?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t xml:space="preserve">Scientists use instruments called </w:t>
      </w:r>
      <w:r w:rsidRPr="001243D0">
        <w:rPr>
          <w:i/>
          <w:iCs/>
        </w:rPr>
        <w:t>seismometers</w:t>
      </w:r>
      <w:r w:rsidRPr="001243D0">
        <w:t xml:space="preserve"> to record seismic waves. When seismic waves reach a seismometer, it produces a seismogram.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t xml:space="preserve">A </w:t>
      </w:r>
      <w:r w:rsidRPr="001243D0">
        <w:rPr>
          <w:b/>
          <w:bCs/>
        </w:rPr>
        <w:t xml:space="preserve">seismogram </w:t>
      </w:r>
      <w:r w:rsidRPr="001243D0">
        <w:t>is a tracing of earthquake motion. It also records the arrival times of seismic waves at a seismometer station.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t>Seismograms are plotted on a graph, which is then used to pinpoint the earthquake’s epicenter.</w:t>
      </w:r>
    </w:p>
    <w:p w:rsidR="00EB4CC4" w:rsidRPr="001243D0" w:rsidRDefault="00EB4CC4" w:rsidP="00EB4CC4">
      <w:pPr>
        <w:pStyle w:val="ListParagraph"/>
        <w:numPr>
          <w:ilvl w:val="0"/>
          <w:numId w:val="1"/>
        </w:numPr>
        <w:ind w:left="720"/>
      </w:pPr>
      <w:r w:rsidRPr="001243D0">
        <w:lastRenderedPageBreak/>
        <w:t>How is an earthquake’s epicenter located?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t>In the S-P time method, scientists use the lag time between P and S waves to determine how far the waves have traveled from the epicenter.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t xml:space="preserve">In a process called </w:t>
      </w:r>
      <w:r w:rsidRPr="001243D0">
        <w:rPr>
          <w:i/>
          <w:iCs/>
        </w:rPr>
        <w:t>triangulation</w:t>
      </w:r>
      <w:r w:rsidRPr="001243D0">
        <w:t>, the epicenter can be located by drawing circles around at least three seismometer stations on a map.</w:t>
      </w:r>
    </w:p>
    <w:p w:rsidR="00227376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t>The radius of each circle equals the distance from that station to the earthquake’s epicenter. The point of intersection of the circles is the epicenter.</w:t>
      </w:r>
    </w:p>
    <w:p w:rsidR="00EB4CC4" w:rsidRPr="001243D0" w:rsidRDefault="00EB4CC4" w:rsidP="00EB4CC4">
      <w:pPr>
        <w:pStyle w:val="ListParagraph"/>
        <w:numPr>
          <w:ilvl w:val="0"/>
          <w:numId w:val="1"/>
        </w:numPr>
        <w:ind w:left="720"/>
      </w:pPr>
      <w:r w:rsidRPr="001243D0">
        <w:t>How is earthquake magnitude measured?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>The height of the waves on a seismogram indicates the amount of ground motion.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 xml:space="preserve">Ground motion can be used to calculate </w:t>
      </w:r>
      <w:r w:rsidRPr="001243D0">
        <w:rPr>
          <w:b/>
          <w:bCs/>
        </w:rPr>
        <w:t>magnitude</w:t>
      </w:r>
      <w:r w:rsidRPr="001243D0">
        <w:t>, the measure of energy released by an earthquake.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>The larger the magnitude, the stronger the earthquake.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>The Richter scale measures the ground motion from an earthquake to find the earthquake’s strength.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>An increase in the magnitude by one unit corresponds to a ten-fold increase in ground motion.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>Earthquake strength is also measured by the Moment Magnitude scale, which is more accurate for large earthquakes than the Richter scale is.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>It is based on the size of the area of the moving fault, the average distance that the fault moves, and the rigidity of the rocks in the fault.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>The moment magnitude of an earthquake is expressed by a number. The larger the number, the stronger the earthquake.</w:t>
      </w:r>
    </w:p>
    <w:p w:rsidR="00EB4CC4" w:rsidRPr="001243D0" w:rsidRDefault="00EB4CC4" w:rsidP="00EB4CC4">
      <w:pPr>
        <w:pStyle w:val="ListParagraph"/>
        <w:numPr>
          <w:ilvl w:val="0"/>
          <w:numId w:val="1"/>
        </w:numPr>
        <w:ind w:left="720"/>
      </w:pPr>
      <w:r w:rsidRPr="001243D0">
        <w:t>How is earthquake intensity measured?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 xml:space="preserve">The effects of an earthquake and how the earthquake is felt by people are known as the earthquake’s </w:t>
      </w:r>
      <w:r w:rsidRPr="001243D0">
        <w:rPr>
          <w:b/>
          <w:bCs/>
        </w:rPr>
        <w:t>intensity</w:t>
      </w:r>
      <w:r w:rsidRPr="001243D0">
        <w:t>.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>Magnitude measures how much energy is released by an earthquake. Intensity measures the effects of an earthquake at Earth’s surface.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 xml:space="preserve">The Modified </w:t>
      </w:r>
      <w:proofErr w:type="spellStart"/>
      <w:r w:rsidRPr="001243D0">
        <w:t>Mercalli</w:t>
      </w:r>
      <w:proofErr w:type="spellEnd"/>
      <w:r w:rsidRPr="001243D0">
        <w:t xml:space="preserve"> scale is used to describe an earthquake’s intensity. Intensity values are usually highest near the epicenter.</w:t>
      </w:r>
    </w:p>
    <w:p w:rsidR="00EB4CC4" w:rsidRPr="001243D0" w:rsidRDefault="00EB4CC4" w:rsidP="00EB4CC4">
      <w:pPr>
        <w:pStyle w:val="ListParagraph"/>
        <w:numPr>
          <w:ilvl w:val="0"/>
          <w:numId w:val="1"/>
        </w:numPr>
        <w:ind w:left="720"/>
      </w:pPr>
      <w:r w:rsidRPr="001243D0">
        <w:t>What factors determine the effects of an earthquake?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>Four factors determine the effects of an earthquake: magnitude, local geology, distance from the epicenter, and type of construction used.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>An earthquake’s magnitude is directly related to its strength. Stronger earthquakes cause more damage than weaker earthquakes.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>As an earthquake’s magnitude increases, the earthquake’s intensity is commonly higher.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>When water-saturated soil or sediment is shaken by seismic waves, the soil and sediment particles become completely surrounded by water.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 xml:space="preserve">This process is called </w:t>
      </w:r>
      <w:r w:rsidRPr="001243D0">
        <w:rPr>
          <w:i/>
          <w:iCs/>
        </w:rPr>
        <w:t>liquefaction</w:t>
      </w:r>
      <w:r w:rsidRPr="001243D0">
        <w:t>.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>It can intensify ground shaking or cause the ground to settle. Settling can cause structures to tilt or collapse.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lastRenderedPageBreak/>
        <w:t xml:space="preserve">Which diagram shows soil particles before </w:t>
      </w:r>
      <w:proofErr w:type="gramStart"/>
      <w:r w:rsidRPr="001243D0">
        <w:t>an earthquake</w:t>
      </w:r>
      <w:proofErr w:type="gramEnd"/>
      <w:r w:rsidRPr="001243D0">
        <w:t xml:space="preserve"> causes liquefaction? </w:t>
      </w:r>
      <w:r w:rsidR="00EB4CC4" w:rsidRPr="001243D0">
        <w:t>__</w:t>
      </w:r>
      <w:r w:rsidRPr="001243D0">
        <w:rPr>
          <w:b/>
          <w:u w:val="single"/>
        </w:rPr>
        <w:t>A</w:t>
      </w:r>
      <w:r w:rsidR="00EB4CC4" w:rsidRPr="001243D0">
        <w:t xml:space="preserve">___ </w:t>
      </w:r>
      <w:proofErr w:type="gramStart"/>
      <w:r w:rsidRPr="001243D0">
        <w:t>Which</w:t>
      </w:r>
      <w:proofErr w:type="gramEnd"/>
      <w:r w:rsidRPr="001243D0">
        <w:t xml:space="preserve"> diagram shows the same particles after liquefaction has occurred?</w:t>
      </w:r>
      <w:r w:rsidR="00EB4CC4" w:rsidRPr="001243D0">
        <w:t xml:space="preserve"> __</w:t>
      </w:r>
      <w:r w:rsidRPr="001243D0">
        <w:rPr>
          <w:b/>
          <w:u w:val="single"/>
        </w:rPr>
        <w:t>B</w:t>
      </w:r>
      <w:r w:rsidR="00EB4CC4" w:rsidRPr="001243D0">
        <w:t>___</w:t>
      </w:r>
      <w:r w:rsidR="00EB4CC4" w:rsidRPr="001243D0">
        <w:br/>
      </w:r>
      <w:r w:rsidR="00EB4CC4" w:rsidRPr="001243D0">
        <w:rPr>
          <w:noProof/>
        </w:rPr>
        <w:drawing>
          <wp:inline distT="0" distB="0" distL="0" distR="0">
            <wp:extent cx="2295525" cy="2209800"/>
            <wp:effectExtent l="19050" t="0" r="9525" b="0"/>
            <wp:docPr id="4" name="Picture 4" descr="6_8_E_CNLAESE589398_53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2" name="Picture 10" descr="6_8_E_CNLAESE589398_53a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CC4" w:rsidRPr="001243D0">
        <w:t xml:space="preserve"> </w:t>
      </w:r>
      <w:r w:rsidR="00EB4CC4" w:rsidRPr="001243D0">
        <w:sym w:font="Wingdings" w:char="F0DF"/>
      </w:r>
      <w:r w:rsidR="00EB4CC4" w:rsidRPr="001243D0">
        <w:t xml:space="preserve"> A                 B</w:t>
      </w:r>
      <w:r w:rsidR="00EB4CC4" w:rsidRPr="001243D0">
        <w:sym w:font="Wingdings" w:char="F0E0"/>
      </w:r>
      <w:r w:rsidR="00EB4CC4" w:rsidRPr="001243D0">
        <w:rPr>
          <w:noProof/>
        </w:rPr>
        <w:drawing>
          <wp:inline distT="0" distB="0" distL="0" distR="0">
            <wp:extent cx="2437416" cy="2209800"/>
            <wp:effectExtent l="19050" t="0" r="984" b="0"/>
            <wp:docPr id="5" name="Picture 5" descr="6_8_E_CNLAESE589398_54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3" name="Picture 11" descr="6_8_E_CNLAESE589398_54a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733" cy="221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>The more energy a surface wave carries, the stronger the ground motion will be and the more damage the wave will cause.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>However, surface waves decrease in size and energy the farther they travel from the epicenter.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>Therefore, the farther an area is located from the epicenter, the less damage it will suffer.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>The materials with which structures are built also determine the amount of earthquake damage.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>Flexible structures are more likely to survive strong ground shaking.</w:t>
      </w:r>
    </w:p>
    <w:p w:rsidR="00227376" w:rsidRPr="001243D0" w:rsidRDefault="006C4AD2" w:rsidP="00EB4CC4">
      <w:pPr>
        <w:pStyle w:val="ListParagraph"/>
        <w:numPr>
          <w:ilvl w:val="1"/>
          <w:numId w:val="1"/>
        </w:numPr>
        <w:ind w:left="1080"/>
      </w:pPr>
      <w:r w:rsidRPr="001243D0">
        <w:t>Taller buildings are more susceptible to damage than shorter buildings.</w:t>
      </w:r>
    </w:p>
    <w:p w:rsidR="00ED3730" w:rsidRPr="001243D0" w:rsidRDefault="006C4AD2" w:rsidP="00ED3730">
      <w:pPr>
        <w:pStyle w:val="ListParagraph"/>
        <w:numPr>
          <w:ilvl w:val="1"/>
          <w:numId w:val="1"/>
        </w:numPr>
        <w:ind w:left="1080"/>
      </w:pPr>
      <w:r w:rsidRPr="001243D0">
        <w:t>Special technologies control how much tall buildings sway during earthquakes.</w:t>
      </w:r>
      <w:r w:rsidR="00EB4CC4" w:rsidRPr="001243D0">
        <w:br/>
      </w:r>
      <w:r w:rsidR="00EB4CC4" w:rsidRPr="001243D0">
        <w:rPr>
          <w:noProof/>
        </w:rPr>
        <w:drawing>
          <wp:inline distT="0" distB="0" distL="0" distR="0">
            <wp:extent cx="1733550" cy="3419475"/>
            <wp:effectExtent l="19050" t="0" r="0" b="0"/>
            <wp:docPr id="6" name="Picture 6" descr="6_8_E_CNLAESE589398_55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4" name="Picture 10" descr="6_8_E_CNLAESE589398_55a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t="-2869" r="16409" b="1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730" w:rsidRPr="001243D0" w:rsidSect="00ED373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64D"/>
    <w:multiLevelType w:val="hybridMultilevel"/>
    <w:tmpl w:val="97AC4D76"/>
    <w:lvl w:ilvl="0" w:tplc="2578D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73E4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B5C0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2487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CA9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28E6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7642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A926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DEED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75E4E8D"/>
    <w:multiLevelType w:val="hybridMultilevel"/>
    <w:tmpl w:val="8D2C4CC2"/>
    <w:lvl w:ilvl="0" w:tplc="328A3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CCC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A84D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00A6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7402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9D04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ECCA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A7AC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1267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E1C7B2B"/>
    <w:multiLevelType w:val="hybridMultilevel"/>
    <w:tmpl w:val="037CFDAE"/>
    <w:lvl w:ilvl="0" w:tplc="C9041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FC3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C14A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646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B409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1C2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AE67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5548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898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DA90EDE"/>
    <w:multiLevelType w:val="hybridMultilevel"/>
    <w:tmpl w:val="2BF0DD04"/>
    <w:lvl w:ilvl="0" w:tplc="6846E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7628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8D44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C924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E20B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0AC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448D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8A06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3188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EFA1C29"/>
    <w:multiLevelType w:val="hybridMultilevel"/>
    <w:tmpl w:val="2AECE8E6"/>
    <w:lvl w:ilvl="0" w:tplc="3D10D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DE8B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11A4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25A3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5A84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26C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6206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E5C7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A2C1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68D39FF"/>
    <w:multiLevelType w:val="hybridMultilevel"/>
    <w:tmpl w:val="3E8E3EE4"/>
    <w:lvl w:ilvl="0" w:tplc="0E7AC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BA84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1FCC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9E26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8561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A68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4CEA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F8C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652E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6D56BB1"/>
    <w:multiLevelType w:val="hybridMultilevel"/>
    <w:tmpl w:val="81B4489E"/>
    <w:lvl w:ilvl="0" w:tplc="61E02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52E4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CF2D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8DEE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0D60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B48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62A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BE6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27C0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F9C2A4A"/>
    <w:multiLevelType w:val="hybridMultilevel"/>
    <w:tmpl w:val="27AAFDAA"/>
    <w:lvl w:ilvl="0" w:tplc="ED662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5A3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D0C4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E681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58EE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47AF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2300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95EF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73C7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FAB61E9"/>
    <w:multiLevelType w:val="hybridMultilevel"/>
    <w:tmpl w:val="C06C8B68"/>
    <w:lvl w:ilvl="0" w:tplc="89DEA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EA8B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554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A041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7BA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690D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E38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B6A4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D4AF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34FD0A8B"/>
    <w:multiLevelType w:val="hybridMultilevel"/>
    <w:tmpl w:val="62FCF6E6"/>
    <w:lvl w:ilvl="0" w:tplc="7092F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3420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8642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B84B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C2A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DEC7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09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E0A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17CB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427A142B"/>
    <w:multiLevelType w:val="hybridMultilevel"/>
    <w:tmpl w:val="B46073AE"/>
    <w:lvl w:ilvl="0" w:tplc="69E87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4142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582E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2AC7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9E8F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48E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4C62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0C05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232A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42D23AE0"/>
    <w:multiLevelType w:val="hybridMultilevel"/>
    <w:tmpl w:val="D01AF37A"/>
    <w:lvl w:ilvl="0" w:tplc="151A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8C09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7FCA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4685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D21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7985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FE6D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C365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1C4C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4FE84404"/>
    <w:multiLevelType w:val="hybridMultilevel"/>
    <w:tmpl w:val="12E40394"/>
    <w:lvl w:ilvl="0" w:tplc="C6CC1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A6E6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7B0A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DD63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4C65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10A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E283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A88F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4C4D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569E206D"/>
    <w:multiLevelType w:val="hybridMultilevel"/>
    <w:tmpl w:val="78A836E0"/>
    <w:lvl w:ilvl="0" w:tplc="A3F0C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C32B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2DED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8421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58CE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82C9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BA7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8924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5343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58D953A9"/>
    <w:multiLevelType w:val="hybridMultilevel"/>
    <w:tmpl w:val="8A847A9A"/>
    <w:lvl w:ilvl="0" w:tplc="F3BE7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D3E4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83E9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7581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101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E1E9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5E2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426E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12C3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5D91474C"/>
    <w:multiLevelType w:val="hybridMultilevel"/>
    <w:tmpl w:val="12301884"/>
    <w:lvl w:ilvl="0" w:tplc="0C846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46403"/>
    <w:multiLevelType w:val="hybridMultilevel"/>
    <w:tmpl w:val="41F8417C"/>
    <w:lvl w:ilvl="0" w:tplc="BF84E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BD0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1D21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98B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DE04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D58A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BB63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7AAA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172C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71CD1027"/>
    <w:multiLevelType w:val="hybridMultilevel"/>
    <w:tmpl w:val="D58E5D0C"/>
    <w:lvl w:ilvl="0" w:tplc="FAB0F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AA20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F80F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7AE0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B169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9787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CAA8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B82A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74C1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7D3F2019"/>
    <w:multiLevelType w:val="hybridMultilevel"/>
    <w:tmpl w:val="459CD88A"/>
    <w:lvl w:ilvl="0" w:tplc="A54E4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DCE7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396A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BAC4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3E02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A0C2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EB09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C787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678E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9"/>
  </w:num>
  <w:num w:numId="5">
    <w:abstractNumId w:val="16"/>
  </w:num>
  <w:num w:numId="6">
    <w:abstractNumId w:val="1"/>
  </w:num>
  <w:num w:numId="7">
    <w:abstractNumId w:val="14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  <w:num w:numId="14">
    <w:abstractNumId w:val="18"/>
  </w:num>
  <w:num w:numId="15">
    <w:abstractNumId w:val="8"/>
  </w:num>
  <w:num w:numId="16">
    <w:abstractNumId w:val="11"/>
  </w:num>
  <w:num w:numId="17">
    <w:abstractNumId w:val="5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3730"/>
    <w:rsid w:val="001243D0"/>
    <w:rsid w:val="00227376"/>
    <w:rsid w:val="006C4AD2"/>
    <w:rsid w:val="00EB4CC4"/>
    <w:rsid w:val="00ED3730"/>
    <w:rsid w:val="00F9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1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9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5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2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1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4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3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4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0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4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4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6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2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1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7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Leigh</dc:creator>
  <cp:lastModifiedBy>bbarnhardt</cp:lastModifiedBy>
  <cp:revision>2</cp:revision>
  <dcterms:created xsi:type="dcterms:W3CDTF">2013-10-24T13:24:00Z</dcterms:created>
  <dcterms:modified xsi:type="dcterms:W3CDTF">2013-10-24T13:24:00Z</dcterms:modified>
</cp:coreProperties>
</file>